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F585D" w14:textId="77777777" w:rsidR="005B6985" w:rsidRDefault="008129D4">
      <w:r>
        <w:rPr>
          <w:noProof/>
        </w:rPr>
        <w:drawing>
          <wp:inline distT="0" distB="0" distL="0" distR="0" wp14:anchorId="38EE7247" wp14:editId="2EA2E05E">
            <wp:extent cx="6188714" cy="576584"/>
            <wp:effectExtent l="0" t="0" r="0" b="0"/>
            <wp:docPr id="2079418409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8714" cy="576584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7FDA6A7" w14:textId="77777777" w:rsidR="005B6985" w:rsidRDefault="005B6985">
      <w:pPr>
        <w:jc w:val="center"/>
        <w:rPr>
          <w:rFonts w:ascii="Arial" w:hAnsi="Arial" w:cs="Arial"/>
          <w:b/>
          <w:bCs/>
          <w:color w:val="4472C4"/>
          <w:sz w:val="16"/>
          <w:szCs w:val="16"/>
        </w:rPr>
      </w:pPr>
    </w:p>
    <w:p w14:paraId="5DA48837" w14:textId="77777777" w:rsidR="00223EBB" w:rsidRPr="00223EBB" w:rsidRDefault="00223EBB">
      <w:pPr>
        <w:jc w:val="center"/>
        <w:rPr>
          <w:rFonts w:ascii="Arial" w:hAnsi="Arial" w:cs="Arial"/>
          <w:b/>
          <w:bCs/>
          <w:color w:val="4472C4"/>
          <w:sz w:val="16"/>
          <w:szCs w:val="16"/>
        </w:rPr>
      </w:pPr>
    </w:p>
    <w:p w14:paraId="18EF175B" w14:textId="6535363A" w:rsidR="005B6985" w:rsidRPr="00FA3F3E" w:rsidRDefault="008129D4">
      <w:pPr>
        <w:jc w:val="center"/>
        <w:rPr>
          <w:rFonts w:asciiTheme="minorHAnsi" w:hAnsiTheme="minorHAnsi" w:cstheme="minorHAnsi"/>
          <w:b/>
          <w:bCs/>
          <w:color w:val="4472C4"/>
          <w:sz w:val="36"/>
          <w:szCs w:val="36"/>
        </w:rPr>
      </w:pPr>
      <w:r w:rsidRPr="00FA3F3E">
        <w:rPr>
          <w:rFonts w:asciiTheme="minorHAnsi" w:hAnsiTheme="minorHAnsi" w:cstheme="minorHAnsi"/>
          <w:b/>
          <w:bCs/>
          <w:color w:val="4472C4"/>
          <w:sz w:val="36"/>
          <w:szCs w:val="36"/>
        </w:rPr>
        <w:t xml:space="preserve">ZASADY ODWIEDZIN </w:t>
      </w:r>
      <w:r w:rsidR="00FA3F3E">
        <w:rPr>
          <w:rFonts w:asciiTheme="minorHAnsi" w:hAnsiTheme="minorHAnsi" w:cstheme="minorHAnsi"/>
          <w:b/>
          <w:bCs/>
          <w:color w:val="4472C4"/>
          <w:sz w:val="36"/>
          <w:szCs w:val="36"/>
        </w:rPr>
        <w:t>W</w:t>
      </w:r>
      <w:r w:rsidRPr="00FA3F3E">
        <w:rPr>
          <w:rFonts w:asciiTheme="minorHAnsi" w:hAnsiTheme="minorHAnsi" w:cstheme="minorHAnsi"/>
          <w:b/>
          <w:bCs/>
          <w:color w:val="4472C4"/>
          <w:sz w:val="36"/>
          <w:szCs w:val="36"/>
        </w:rPr>
        <w:t xml:space="preserve"> SP ZOZ </w:t>
      </w:r>
      <w:r w:rsidR="00FA3F3E">
        <w:rPr>
          <w:rFonts w:asciiTheme="minorHAnsi" w:hAnsiTheme="minorHAnsi" w:cstheme="minorHAnsi"/>
          <w:b/>
          <w:bCs/>
          <w:color w:val="4472C4"/>
          <w:sz w:val="36"/>
          <w:szCs w:val="36"/>
        </w:rPr>
        <w:t>W</w:t>
      </w:r>
      <w:r w:rsidRPr="00FA3F3E">
        <w:rPr>
          <w:rFonts w:asciiTheme="minorHAnsi" w:hAnsiTheme="minorHAnsi" w:cstheme="minorHAnsi"/>
          <w:b/>
          <w:bCs/>
          <w:color w:val="4472C4"/>
          <w:sz w:val="36"/>
          <w:szCs w:val="36"/>
        </w:rPr>
        <w:t xml:space="preserve"> HAJNÓWCE</w:t>
      </w:r>
    </w:p>
    <w:p w14:paraId="275FCADD" w14:textId="77777777" w:rsidR="005B6985" w:rsidRPr="00223EBB" w:rsidRDefault="005B6985">
      <w:pPr>
        <w:jc w:val="center"/>
        <w:rPr>
          <w:rFonts w:ascii="Arial" w:hAnsi="Arial" w:cs="Arial"/>
          <w:b/>
          <w:bCs/>
          <w:color w:val="4472C4"/>
          <w:sz w:val="16"/>
          <w:szCs w:val="16"/>
        </w:rPr>
      </w:pPr>
    </w:p>
    <w:p w14:paraId="2137E57D" w14:textId="2252FF43" w:rsidR="005B6985" w:rsidRPr="00FA3F3E" w:rsidRDefault="008129D4" w:rsidP="00223EBB">
      <w:pPr>
        <w:pStyle w:val="Standard"/>
        <w:numPr>
          <w:ilvl w:val="0"/>
          <w:numId w:val="5"/>
        </w:numPr>
        <w:spacing w:line="276" w:lineRule="auto"/>
        <w:ind w:left="567" w:hanging="425"/>
        <w:jc w:val="both"/>
        <w:rPr>
          <w:rFonts w:asciiTheme="minorHAnsi" w:hAnsiTheme="minorHAnsi" w:cstheme="minorHAnsi"/>
          <w:sz w:val="28"/>
          <w:szCs w:val="28"/>
        </w:rPr>
      </w:pPr>
      <w:r w:rsidRPr="00FA3F3E">
        <w:rPr>
          <w:rFonts w:asciiTheme="minorHAnsi" w:hAnsiTheme="minorHAnsi" w:cstheme="minorHAnsi"/>
          <w:sz w:val="28"/>
          <w:szCs w:val="28"/>
        </w:rPr>
        <w:t>Odwiedziny pacjentów mogą odbywać się we wszystkie dni tygodnia.</w:t>
      </w:r>
    </w:p>
    <w:p w14:paraId="53DEB944" w14:textId="2DB95169" w:rsidR="005B6985" w:rsidRPr="00FA3F3E" w:rsidRDefault="00E82FA4" w:rsidP="00223EBB">
      <w:pPr>
        <w:pStyle w:val="Standard"/>
        <w:numPr>
          <w:ilvl w:val="0"/>
          <w:numId w:val="5"/>
        </w:numPr>
        <w:spacing w:line="276" w:lineRule="auto"/>
        <w:ind w:left="567" w:hanging="425"/>
        <w:jc w:val="both"/>
        <w:rPr>
          <w:rFonts w:asciiTheme="minorHAnsi" w:hAnsiTheme="minorHAnsi" w:cstheme="minorHAnsi"/>
          <w:sz w:val="28"/>
          <w:szCs w:val="28"/>
        </w:rPr>
      </w:pPr>
      <w:r w:rsidRPr="002D73DE">
        <w:rPr>
          <w:rFonts w:asciiTheme="minorHAnsi" w:hAnsiTheme="minorHAnsi" w:cstheme="minorHAnsi"/>
          <w:sz w:val="28"/>
          <w:szCs w:val="28"/>
        </w:rPr>
        <w:t>Sugeruje</w:t>
      </w:r>
      <w:r w:rsidR="008129D4" w:rsidRPr="002D73DE">
        <w:rPr>
          <w:rFonts w:asciiTheme="minorHAnsi" w:hAnsiTheme="minorHAnsi" w:cstheme="minorHAnsi"/>
          <w:sz w:val="28"/>
          <w:szCs w:val="28"/>
        </w:rPr>
        <w:t xml:space="preserve"> się, </w:t>
      </w:r>
      <w:r w:rsidR="008129D4" w:rsidRPr="00FA3F3E">
        <w:rPr>
          <w:rFonts w:asciiTheme="minorHAnsi" w:hAnsiTheme="minorHAnsi" w:cstheme="minorHAnsi"/>
          <w:sz w:val="28"/>
          <w:szCs w:val="28"/>
        </w:rPr>
        <w:t>aby odwiedziny odbywały się w godzinach od 13:00 do 18:00</w:t>
      </w:r>
      <w:r w:rsidR="008129D4" w:rsidRPr="00FA3F3E">
        <w:rPr>
          <w:rFonts w:asciiTheme="minorHAnsi" w:hAnsiTheme="minorHAnsi" w:cstheme="minorHAnsi"/>
          <w:b/>
          <w:bCs/>
          <w:sz w:val="28"/>
          <w:szCs w:val="28"/>
        </w:rPr>
        <w:t>,</w:t>
      </w:r>
      <w:r w:rsidR="008129D4" w:rsidRPr="00FA3F3E">
        <w:rPr>
          <w:rFonts w:asciiTheme="minorHAnsi" w:hAnsiTheme="minorHAnsi" w:cstheme="minorHAnsi"/>
          <w:sz w:val="28"/>
          <w:szCs w:val="28"/>
        </w:rPr>
        <w:t xml:space="preserve"> a poza zalecanymi godzinami, odwiedziny mogą odbywać się za zgodą koordynatora oddziału/kierownika zakładu lub lekarza dyżurnego. </w:t>
      </w:r>
    </w:p>
    <w:p w14:paraId="089EB95A" w14:textId="375D2603" w:rsidR="00002B24" w:rsidRDefault="00002B24" w:rsidP="00223EBB">
      <w:pPr>
        <w:pStyle w:val="Standard"/>
        <w:numPr>
          <w:ilvl w:val="0"/>
          <w:numId w:val="5"/>
        </w:numPr>
        <w:spacing w:line="276" w:lineRule="auto"/>
        <w:ind w:left="567" w:hanging="425"/>
        <w:jc w:val="both"/>
        <w:rPr>
          <w:rFonts w:asciiTheme="minorHAnsi" w:hAnsiTheme="minorHAnsi" w:cstheme="minorHAnsi"/>
          <w:sz w:val="28"/>
          <w:szCs w:val="28"/>
        </w:rPr>
      </w:pPr>
      <w:r w:rsidRPr="00FA3F3E">
        <w:rPr>
          <w:rFonts w:asciiTheme="minorHAnsi" w:hAnsiTheme="minorHAnsi" w:cstheme="minorHAnsi"/>
          <w:sz w:val="28"/>
          <w:szCs w:val="28"/>
        </w:rPr>
        <w:t xml:space="preserve">Odwiedzający ma obowiązek stosować się do zaleceń personelu medycznego oraz przestrzegać regulaminu Szpitala. </w:t>
      </w:r>
    </w:p>
    <w:p w14:paraId="0BBDED72" w14:textId="5D408AFE" w:rsidR="006F6CB0" w:rsidRPr="006F6CB0" w:rsidRDefault="006F6CB0" w:rsidP="006F6CB0">
      <w:pPr>
        <w:pStyle w:val="Standard"/>
        <w:numPr>
          <w:ilvl w:val="0"/>
          <w:numId w:val="5"/>
        </w:numPr>
        <w:spacing w:line="276" w:lineRule="auto"/>
        <w:ind w:left="567" w:hanging="425"/>
        <w:jc w:val="both"/>
        <w:rPr>
          <w:rFonts w:asciiTheme="minorHAnsi" w:hAnsiTheme="minorHAnsi" w:cstheme="minorHAnsi"/>
          <w:sz w:val="28"/>
          <w:szCs w:val="28"/>
        </w:rPr>
      </w:pPr>
      <w:r w:rsidRPr="006F6CB0">
        <w:rPr>
          <w:rFonts w:asciiTheme="minorHAnsi" w:hAnsiTheme="minorHAnsi" w:cstheme="minorHAnsi"/>
          <w:sz w:val="28"/>
          <w:szCs w:val="28"/>
        </w:rPr>
        <w:t xml:space="preserve">W sali chorych jednoczasowo pacjenta mogą odwiedzać dwie osoby (sugeruje </w:t>
      </w:r>
      <w:r>
        <w:rPr>
          <w:rFonts w:asciiTheme="minorHAnsi" w:hAnsiTheme="minorHAnsi" w:cstheme="minorHAnsi"/>
          <w:sz w:val="28"/>
          <w:szCs w:val="28"/>
        </w:rPr>
        <w:t>si</w:t>
      </w:r>
      <w:r w:rsidR="002D73DE">
        <w:rPr>
          <w:rFonts w:asciiTheme="minorHAnsi" w:hAnsiTheme="minorHAnsi" w:cstheme="minorHAnsi"/>
          <w:sz w:val="28"/>
          <w:szCs w:val="28"/>
        </w:rPr>
        <w:t>ę</w:t>
      </w:r>
      <w:r>
        <w:rPr>
          <w:rFonts w:asciiTheme="minorHAnsi" w:hAnsiTheme="minorHAnsi" w:cstheme="minorHAnsi"/>
          <w:sz w:val="28"/>
          <w:szCs w:val="28"/>
        </w:rPr>
        <w:br/>
      </w:r>
      <w:r w:rsidRPr="006F6CB0">
        <w:rPr>
          <w:rFonts w:asciiTheme="minorHAnsi" w:hAnsiTheme="minorHAnsi" w:cstheme="minorHAnsi"/>
          <w:sz w:val="28"/>
          <w:szCs w:val="28"/>
        </w:rPr>
        <w:t xml:space="preserve">1 osobę odwiedzającą) z zastrzeżeniem, że w tym samym czasie na sali chorych mogą przebywać nie więcej niż 4 osoby odwiedzające. </w:t>
      </w:r>
      <w:r w:rsidRPr="006F6CB0">
        <w:rPr>
          <w:rFonts w:asciiTheme="minorHAnsi" w:hAnsiTheme="minorHAnsi" w:cstheme="minorHAnsi"/>
          <w:sz w:val="28"/>
          <w:szCs w:val="28"/>
        </w:rPr>
        <w:tab/>
      </w:r>
    </w:p>
    <w:p w14:paraId="6C99BB73" w14:textId="0058644F" w:rsidR="005B6985" w:rsidRPr="00FA3F3E" w:rsidRDefault="008129D4" w:rsidP="00223EBB">
      <w:pPr>
        <w:pStyle w:val="Standard"/>
        <w:numPr>
          <w:ilvl w:val="0"/>
          <w:numId w:val="5"/>
        </w:numPr>
        <w:spacing w:line="276" w:lineRule="auto"/>
        <w:ind w:left="567" w:hanging="425"/>
        <w:jc w:val="both"/>
        <w:rPr>
          <w:rFonts w:asciiTheme="minorHAnsi" w:hAnsiTheme="minorHAnsi" w:cstheme="minorHAnsi"/>
          <w:sz w:val="28"/>
          <w:szCs w:val="28"/>
        </w:rPr>
      </w:pPr>
      <w:r w:rsidRPr="00FA3F3E">
        <w:rPr>
          <w:rFonts w:asciiTheme="minorHAnsi" w:hAnsiTheme="minorHAnsi" w:cstheme="minorHAnsi"/>
          <w:sz w:val="28"/>
          <w:szCs w:val="28"/>
        </w:rPr>
        <w:t>Ze względów organizacyjnych, należy unikać odwiedzin w czasie wizyty lekarskiej, badań, czynności leczniczo-pielęgnacyjnych, posiłków.</w:t>
      </w:r>
    </w:p>
    <w:p w14:paraId="60B92CA0" w14:textId="5A0CD76E" w:rsidR="005B6985" w:rsidRPr="00FA3F3E" w:rsidRDefault="008129D4" w:rsidP="00223EBB">
      <w:pPr>
        <w:pStyle w:val="Standard"/>
        <w:numPr>
          <w:ilvl w:val="0"/>
          <w:numId w:val="5"/>
        </w:numPr>
        <w:spacing w:line="276" w:lineRule="auto"/>
        <w:ind w:left="567" w:hanging="425"/>
        <w:jc w:val="both"/>
        <w:rPr>
          <w:rFonts w:asciiTheme="minorHAnsi" w:hAnsiTheme="minorHAnsi" w:cstheme="minorHAnsi"/>
          <w:sz w:val="28"/>
          <w:szCs w:val="28"/>
        </w:rPr>
      </w:pPr>
      <w:r w:rsidRPr="00FA3F3E">
        <w:rPr>
          <w:rFonts w:asciiTheme="minorHAnsi" w:hAnsiTheme="minorHAnsi" w:cstheme="minorHAnsi"/>
          <w:sz w:val="28"/>
          <w:szCs w:val="28"/>
        </w:rPr>
        <w:t>Osoby odwiedzające pacjentów zobowiązane są:</w:t>
      </w:r>
    </w:p>
    <w:p w14:paraId="3AF1EE16" w14:textId="15C46899" w:rsidR="005B6985" w:rsidRPr="002D73DE" w:rsidRDefault="00811587" w:rsidP="00223EBB">
      <w:pPr>
        <w:pStyle w:val="Standard"/>
        <w:numPr>
          <w:ilvl w:val="0"/>
          <w:numId w:val="7"/>
        </w:numPr>
        <w:spacing w:line="276" w:lineRule="auto"/>
        <w:ind w:left="993" w:hanging="426"/>
        <w:jc w:val="both"/>
        <w:rPr>
          <w:rFonts w:asciiTheme="minorHAnsi" w:hAnsiTheme="minorHAnsi" w:cstheme="minorHAnsi"/>
          <w:sz w:val="28"/>
          <w:szCs w:val="28"/>
        </w:rPr>
      </w:pPr>
      <w:r w:rsidRPr="002D73DE">
        <w:rPr>
          <w:rFonts w:asciiTheme="minorHAnsi" w:hAnsiTheme="minorHAnsi" w:cstheme="minorHAnsi"/>
          <w:sz w:val="28"/>
          <w:szCs w:val="28"/>
        </w:rPr>
        <w:t>w</w:t>
      </w:r>
      <w:r w:rsidR="00002B24" w:rsidRPr="002D73DE">
        <w:rPr>
          <w:rFonts w:asciiTheme="minorHAnsi" w:hAnsiTheme="minorHAnsi" w:cstheme="minorHAnsi"/>
          <w:sz w:val="28"/>
          <w:szCs w:val="28"/>
        </w:rPr>
        <w:t xml:space="preserve"> przypadku zagrożenia epidemi</w:t>
      </w:r>
      <w:r w:rsidR="00C413D2" w:rsidRPr="002D73DE">
        <w:rPr>
          <w:rFonts w:asciiTheme="minorHAnsi" w:hAnsiTheme="minorHAnsi" w:cstheme="minorHAnsi"/>
          <w:sz w:val="28"/>
          <w:szCs w:val="28"/>
        </w:rPr>
        <w:t>cznego</w:t>
      </w:r>
      <w:r w:rsidR="00002B24" w:rsidRPr="002D73DE">
        <w:rPr>
          <w:rFonts w:asciiTheme="minorHAnsi" w:hAnsiTheme="minorHAnsi" w:cstheme="minorHAnsi"/>
          <w:sz w:val="28"/>
          <w:szCs w:val="28"/>
        </w:rPr>
        <w:t xml:space="preserve"> - </w:t>
      </w:r>
      <w:r w:rsidR="008129D4" w:rsidRPr="002D73DE">
        <w:rPr>
          <w:rFonts w:asciiTheme="minorHAnsi" w:hAnsiTheme="minorHAnsi" w:cstheme="minorHAnsi"/>
          <w:sz w:val="28"/>
          <w:szCs w:val="28"/>
        </w:rPr>
        <w:t xml:space="preserve">stosować maseczkę zakrywającą nos i usta </w:t>
      </w:r>
      <w:r w:rsidR="00790809" w:rsidRPr="002D73DE">
        <w:rPr>
          <w:rFonts w:asciiTheme="minorHAnsi" w:hAnsiTheme="minorHAnsi" w:cstheme="minorHAnsi"/>
          <w:sz w:val="28"/>
          <w:szCs w:val="28"/>
        </w:rPr>
        <w:t xml:space="preserve">i /lub inne środki ochrony </w:t>
      </w:r>
      <w:r w:rsidR="008129D4" w:rsidRPr="002D73DE">
        <w:rPr>
          <w:rFonts w:asciiTheme="minorHAnsi" w:hAnsiTheme="minorHAnsi" w:cstheme="minorHAnsi"/>
          <w:sz w:val="28"/>
          <w:szCs w:val="28"/>
        </w:rPr>
        <w:t>przez cały czas przebywania na terenie Szpitala,</w:t>
      </w:r>
    </w:p>
    <w:p w14:paraId="6E479469" w14:textId="6CF30A6F" w:rsidR="005B6985" w:rsidRPr="002D73DE" w:rsidRDefault="008129D4" w:rsidP="00223EBB">
      <w:pPr>
        <w:pStyle w:val="Standard"/>
        <w:numPr>
          <w:ilvl w:val="0"/>
          <w:numId w:val="7"/>
        </w:numPr>
        <w:spacing w:line="276" w:lineRule="auto"/>
        <w:ind w:left="993" w:hanging="426"/>
        <w:jc w:val="both"/>
        <w:rPr>
          <w:rFonts w:asciiTheme="minorHAnsi" w:hAnsiTheme="minorHAnsi" w:cstheme="minorHAnsi"/>
          <w:sz w:val="28"/>
          <w:szCs w:val="28"/>
        </w:rPr>
      </w:pPr>
      <w:r w:rsidRPr="002D73DE">
        <w:rPr>
          <w:rFonts w:asciiTheme="minorHAnsi" w:hAnsiTheme="minorHAnsi" w:cstheme="minorHAnsi"/>
          <w:sz w:val="28"/>
          <w:szCs w:val="28"/>
        </w:rPr>
        <w:t>zdezynfekować ręce przed rozpoczęciem i po zakończeniu odwiedzin,</w:t>
      </w:r>
    </w:p>
    <w:p w14:paraId="4B1578DB" w14:textId="74ACC515" w:rsidR="005B6985" w:rsidRPr="00FA3F3E" w:rsidRDefault="008129D4" w:rsidP="00223EBB">
      <w:pPr>
        <w:pStyle w:val="Standard"/>
        <w:numPr>
          <w:ilvl w:val="0"/>
          <w:numId w:val="7"/>
        </w:numPr>
        <w:spacing w:line="276" w:lineRule="auto"/>
        <w:ind w:left="993" w:hanging="426"/>
        <w:jc w:val="both"/>
        <w:rPr>
          <w:rFonts w:asciiTheme="minorHAnsi" w:hAnsiTheme="minorHAnsi" w:cstheme="minorHAnsi"/>
          <w:sz w:val="28"/>
          <w:szCs w:val="28"/>
        </w:rPr>
      </w:pPr>
      <w:r w:rsidRPr="002D73DE">
        <w:rPr>
          <w:rFonts w:asciiTheme="minorHAnsi" w:hAnsiTheme="minorHAnsi" w:cstheme="minorHAnsi"/>
          <w:sz w:val="28"/>
          <w:szCs w:val="28"/>
        </w:rPr>
        <w:t xml:space="preserve">uszanować prawo do </w:t>
      </w:r>
      <w:r w:rsidRPr="00FA3F3E">
        <w:rPr>
          <w:rFonts w:asciiTheme="minorHAnsi" w:hAnsiTheme="minorHAnsi" w:cstheme="minorHAnsi"/>
          <w:sz w:val="28"/>
          <w:szCs w:val="28"/>
        </w:rPr>
        <w:t>godności i intymności pacjentów</w:t>
      </w:r>
      <w:r w:rsidR="00FA3F3E">
        <w:rPr>
          <w:rFonts w:asciiTheme="minorHAnsi" w:hAnsiTheme="minorHAnsi" w:cstheme="minorHAnsi"/>
          <w:sz w:val="28"/>
          <w:szCs w:val="28"/>
        </w:rPr>
        <w:t>.</w:t>
      </w:r>
    </w:p>
    <w:p w14:paraId="224F23C5" w14:textId="5C2811E5" w:rsidR="00811587" w:rsidRPr="00FA3F3E" w:rsidRDefault="00811587" w:rsidP="00223EBB">
      <w:pPr>
        <w:pStyle w:val="Standard"/>
        <w:numPr>
          <w:ilvl w:val="0"/>
          <w:numId w:val="5"/>
        </w:numPr>
        <w:spacing w:line="276" w:lineRule="auto"/>
        <w:ind w:left="567" w:hanging="425"/>
        <w:jc w:val="both"/>
        <w:rPr>
          <w:rFonts w:asciiTheme="minorHAnsi" w:hAnsiTheme="minorHAnsi" w:cstheme="minorHAnsi"/>
          <w:sz w:val="28"/>
          <w:szCs w:val="28"/>
        </w:rPr>
      </w:pPr>
      <w:r w:rsidRPr="00FA3F3E">
        <w:rPr>
          <w:rFonts w:asciiTheme="minorHAnsi" w:hAnsiTheme="minorHAnsi" w:cstheme="minorHAnsi"/>
          <w:sz w:val="28"/>
          <w:szCs w:val="28"/>
        </w:rPr>
        <w:t>Odwiedziny nie są możliwe przez osoby dotknięte chorobą zakaźną, wykazujące objawy infekcji wirusowej (kaszel, katar, gorączka).</w:t>
      </w:r>
    </w:p>
    <w:p w14:paraId="1F0E4612" w14:textId="07510800" w:rsidR="006F6CB0" w:rsidRDefault="006F6CB0" w:rsidP="00223EBB">
      <w:pPr>
        <w:pStyle w:val="Standard"/>
        <w:numPr>
          <w:ilvl w:val="0"/>
          <w:numId w:val="5"/>
        </w:numPr>
        <w:spacing w:line="276" w:lineRule="auto"/>
        <w:ind w:left="567" w:hanging="425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N</w:t>
      </w:r>
      <w:r w:rsidR="00790809" w:rsidRPr="006F6CB0">
        <w:rPr>
          <w:rFonts w:asciiTheme="minorHAnsi" w:hAnsiTheme="minorHAnsi" w:cstheme="minorHAnsi"/>
          <w:sz w:val="28"/>
          <w:szCs w:val="28"/>
        </w:rPr>
        <w:t>ie rekomendujemy</w:t>
      </w:r>
      <w:r w:rsidR="00811587" w:rsidRPr="006F6CB0">
        <w:rPr>
          <w:rFonts w:asciiTheme="minorHAnsi" w:hAnsiTheme="minorHAnsi" w:cstheme="minorHAnsi"/>
          <w:sz w:val="28"/>
          <w:szCs w:val="28"/>
        </w:rPr>
        <w:t xml:space="preserve"> odwiedzin </w:t>
      </w:r>
      <w:r w:rsidRPr="006F6CB0">
        <w:rPr>
          <w:rFonts w:asciiTheme="minorHAnsi" w:hAnsiTheme="minorHAnsi" w:cstheme="minorHAnsi"/>
          <w:sz w:val="28"/>
          <w:szCs w:val="28"/>
        </w:rPr>
        <w:t xml:space="preserve">przez </w:t>
      </w:r>
      <w:r w:rsidR="00811587" w:rsidRPr="006F6CB0">
        <w:rPr>
          <w:rFonts w:asciiTheme="minorHAnsi" w:hAnsiTheme="minorHAnsi" w:cstheme="minorHAnsi"/>
          <w:sz w:val="28"/>
          <w:szCs w:val="28"/>
        </w:rPr>
        <w:t>dzieci do lat 1</w:t>
      </w:r>
      <w:r>
        <w:rPr>
          <w:rFonts w:asciiTheme="minorHAnsi" w:hAnsiTheme="minorHAnsi" w:cstheme="minorHAnsi"/>
          <w:sz w:val="28"/>
          <w:szCs w:val="28"/>
        </w:rPr>
        <w:t>0</w:t>
      </w:r>
      <w:r w:rsidR="00811587" w:rsidRPr="006F6CB0">
        <w:rPr>
          <w:rFonts w:asciiTheme="minorHAnsi" w:hAnsiTheme="minorHAnsi" w:cstheme="minorHAnsi"/>
          <w:sz w:val="28"/>
          <w:szCs w:val="28"/>
        </w:rPr>
        <w:t xml:space="preserve">. Dziecko w trakcie odwiedzin powinno być pod opieką </w:t>
      </w:r>
      <w:r w:rsidR="008129D4" w:rsidRPr="006F6CB0">
        <w:rPr>
          <w:rFonts w:asciiTheme="minorHAnsi" w:hAnsiTheme="minorHAnsi" w:cstheme="minorHAnsi"/>
          <w:sz w:val="28"/>
          <w:szCs w:val="28"/>
        </w:rPr>
        <w:t xml:space="preserve">pełnoletniego </w:t>
      </w:r>
      <w:r w:rsidR="00811587" w:rsidRPr="006F6CB0">
        <w:rPr>
          <w:rFonts w:asciiTheme="minorHAnsi" w:hAnsiTheme="minorHAnsi" w:cstheme="minorHAnsi"/>
          <w:sz w:val="28"/>
          <w:szCs w:val="28"/>
        </w:rPr>
        <w:t xml:space="preserve">opiekuna. </w:t>
      </w:r>
    </w:p>
    <w:p w14:paraId="2C1DD2D1" w14:textId="269E3970" w:rsidR="00811587" w:rsidRPr="006F6CB0" w:rsidRDefault="00811587" w:rsidP="00223EBB">
      <w:pPr>
        <w:pStyle w:val="Standard"/>
        <w:numPr>
          <w:ilvl w:val="0"/>
          <w:numId w:val="5"/>
        </w:numPr>
        <w:spacing w:line="276" w:lineRule="auto"/>
        <w:ind w:left="567" w:hanging="425"/>
        <w:jc w:val="both"/>
        <w:rPr>
          <w:rFonts w:asciiTheme="minorHAnsi" w:hAnsiTheme="minorHAnsi" w:cstheme="minorHAnsi"/>
          <w:sz w:val="28"/>
          <w:szCs w:val="28"/>
        </w:rPr>
      </w:pPr>
      <w:r w:rsidRPr="006F6CB0">
        <w:rPr>
          <w:rFonts w:asciiTheme="minorHAnsi" w:hAnsiTheme="minorHAnsi" w:cstheme="minorHAnsi"/>
          <w:sz w:val="28"/>
          <w:szCs w:val="28"/>
        </w:rPr>
        <w:t>Osoby odwiedzające, które nie stosują się do wprowadzonych zasad odwiedzin lub wskazówek i poleceń personelu mogą być poproszone opuszczenie Szpitala.</w:t>
      </w:r>
    </w:p>
    <w:p w14:paraId="42B0506B" w14:textId="00DEE7BB" w:rsidR="00790809" w:rsidRPr="00790809" w:rsidRDefault="00790809" w:rsidP="00790809">
      <w:pPr>
        <w:pStyle w:val="Standard"/>
        <w:numPr>
          <w:ilvl w:val="0"/>
          <w:numId w:val="5"/>
        </w:numPr>
        <w:spacing w:line="276" w:lineRule="auto"/>
        <w:ind w:left="567" w:hanging="425"/>
        <w:jc w:val="both"/>
        <w:rPr>
          <w:rFonts w:asciiTheme="minorHAnsi" w:hAnsiTheme="minorHAnsi" w:cstheme="minorHAnsi"/>
          <w:sz w:val="28"/>
          <w:szCs w:val="28"/>
        </w:rPr>
      </w:pPr>
      <w:r w:rsidRPr="00790809">
        <w:rPr>
          <w:rFonts w:asciiTheme="minorHAnsi" w:hAnsiTheme="minorHAnsi" w:cstheme="minorHAnsi"/>
          <w:sz w:val="28"/>
          <w:szCs w:val="28"/>
        </w:rPr>
        <w:t>W przypadku wystąpienia zagrożenia epidemicznego lub ze względu na bezpieczeństwo zdrowotne pacjentów czasowe ograniczenie odwiedzin może nastąpić na podstawie pisemnej decyzji Dyrektora SPZOZ w Hajnówce lub upoważnionego przez Dyrektora lekarza.</w:t>
      </w:r>
    </w:p>
    <w:p w14:paraId="54D82EFC" w14:textId="77777777" w:rsidR="00811587" w:rsidRDefault="00811587" w:rsidP="00811587">
      <w:pPr>
        <w:pStyle w:val="Standard"/>
        <w:ind w:left="720"/>
        <w:jc w:val="both"/>
        <w:rPr>
          <w:rFonts w:ascii="Arial" w:hAnsi="Arial" w:cs="Arial"/>
          <w:sz w:val="28"/>
          <w:szCs w:val="28"/>
        </w:rPr>
      </w:pPr>
    </w:p>
    <w:p w14:paraId="3E9CF1C7" w14:textId="77777777" w:rsidR="00811587" w:rsidRDefault="00811587" w:rsidP="00FA3F3E">
      <w:pPr>
        <w:pStyle w:val="Standard"/>
        <w:jc w:val="both"/>
        <w:rPr>
          <w:rFonts w:ascii="Arial" w:hAnsi="Arial" w:cs="Arial"/>
          <w:sz w:val="28"/>
          <w:szCs w:val="28"/>
        </w:rPr>
      </w:pPr>
    </w:p>
    <w:p w14:paraId="4B176705" w14:textId="77777777" w:rsidR="00FA3F3E" w:rsidRDefault="00FA3F3E" w:rsidP="00FA3F3E">
      <w:pPr>
        <w:pStyle w:val="Standard"/>
        <w:jc w:val="both"/>
        <w:rPr>
          <w:rFonts w:ascii="Arial" w:hAnsi="Arial" w:cs="Arial"/>
          <w:sz w:val="28"/>
          <w:szCs w:val="28"/>
        </w:rPr>
      </w:pPr>
    </w:p>
    <w:p w14:paraId="49E6DE64" w14:textId="677C9FE5" w:rsidR="005B6985" w:rsidRPr="00FA3F3E" w:rsidRDefault="008129D4" w:rsidP="00FA3F3E">
      <w:pPr>
        <w:jc w:val="center"/>
        <w:rPr>
          <w:rFonts w:ascii="Arial" w:eastAsia="Times New Roman" w:hAnsi="Arial" w:cs="Arial"/>
          <w:i/>
          <w:iCs/>
          <w:sz w:val="18"/>
          <w:szCs w:val="18"/>
          <w:lang w:eastAsia="pl-PL"/>
        </w:rPr>
      </w:pPr>
      <w:r>
        <w:rPr>
          <w:rFonts w:ascii="Arial" w:eastAsia="Times New Roman" w:hAnsi="Arial" w:cs="Arial"/>
          <w:i/>
          <w:iCs/>
          <w:sz w:val="18"/>
          <w:szCs w:val="18"/>
          <w:lang w:eastAsia="pl-PL"/>
        </w:rPr>
        <w:t xml:space="preserve">Informację opracowano na </w:t>
      </w:r>
      <w:r w:rsidRPr="00FA3F3E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podstawie Zarządzenia nr</w:t>
      </w:r>
      <w:r w:rsidR="002D73DE">
        <w:rPr>
          <w:rFonts w:ascii="Arial" w:eastAsia="Times New Roman" w:hAnsi="Arial" w:cs="Arial"/>
          <w:i/>
          <w:iCs/>
          <w:sz w:val="18"/>
          <w:szCs w:val="18"/>
          <w:lang w:eastAsia="pl-PL"/>
        </w:rPr>
        <w:t xml:space="preserve"> 12</w:t>
      </w:r>
      <w:r w:rsidRPr="00FA3F3E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/202</w:t>
      </w:r>
      <w:r w:rsidR="006F6CB0">
        <w:rPr>
          <w:rFonts w:ascii="Arial" w:eastAsia="Times New Roman" w:hAnsi="Arial" w:cs="Arial"/>
          <w:i/>
          <w:iCs/>
          <w:sz w:val="18"/>
          <w:szCs w:val="18"/>
          <w:lang w:eastAsia="pl-PL"/>
        </w:rPr>
        <w:t xml:space="preserve">5 </w:t>
      </w:r>
      <w:r w:rsidR="00FA3F3E" w:rsidRPr="00FA3F3E">
        <w:rPr>
          <w:rFonts w:ascii="Arial" w:eastAsia="Times New Roman" w:hAnsi="Arial" w:cs="Arial"/>
          <w:i/>
          <w:iCs/>
          <w:sz w:val="18"/>
          <w:szCs w:val="18"/>
          <w:lang w:eastAsia="pl-PL"/>
        </w:rPr>
        <w:t xml:space="preserve"> </w:t>
      </w:r>
      <w:r w:rsidRPr="00FA3F3E">
        <w:rPr>
          <w:rFonts w:ascii="Arial" w:eastAsia="Times New Roman" w:hAnsi="Arial" w:cs="Arial"/>
          <w:i/>
          <w:iCs/>
          <w:sz w:val="18"/>
          <w:szCs w:val="18"/>
          <w:lang w:eastAsia="pl-PL"/>
        </w:rPr>
        <w:t xml:space="preserve">z dnia </w:t>
      </w:r>
      <w:r w:rsidR="002D73DE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07.</w:t>
      </w:r>
      <w:r w:rsidRPr="00FA3F3E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0</w:t>
      </w:r>
      <w:r w:rsidR="006F6CB0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2</w:t>
      </w:r>
      <w:r w:rsidRPr="00FA3F3E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.202</w:t>
      </w:r>
      <w:r w:rsidR="006F6CB0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5</w:t>
      </w:r>
      <w:r w:rsidRPr="00FA3F3E">
        <w:rPr>
          <w:rFonts w:ascii="Arial" w:eastAsia="Times New Roman" w:hAnsi="Arial" w:cs="Arial"/>
          <w:i/>
          <w:iCs/>
          <w:sz w:val="18"/>
          <w:szCs w:val="18"/>
          <w:lang w:eastAsia="pl-PL"/>
        </w:rPr>
        <w:t xml:space="preserve"> r. - Dyrektora Samodzielnego Publicznego Zakładu Opieki Zdrowotnej w  Hajnówce,  w sprawie wprowadzenia zasad odwiedzin pacjentów SP ZOZ</w:t>
      </w:r>
      <w:r w:rsidR="00FA3F3E" w:rsidRPr="00FA3F3E">
        <w:rPr>
          <w:rFonts w:ascii="Arial" w:eastAsia="Times New Roman" w:hAnsi="Arial" w:cs="Arial"/>
          <w:i/>
          <w:iCs/>
          <w:sz w:val="18"/>
          <w:szCs w:val="18"/>
          <w:lang w:eastAsia="pl-PL"/>
        </w:rPr>
        <w:t xml:space="preserve"> </w:t>
      </w:r>
      <w:r w:rsidR="00FA3F3E">
        <w:rPr>
          <w:rFonts w:ascii="Arial" w:eastAsia="Times New Roman" w:hAnsi="Arial" w:cs="Arial"/>
          <w:i/>
          <w:iCs/>
          <w:sz w:val="18"/>
          <w:szCs w:val="18"/>
          <w:lang w:eastAsia="pl-PL"/>
        </w:rPr>
        <w:br/>
      </w:r>
      <w:r w:rsidRPr="00FA3F3E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w Hajnówce.</w:t>
      </w:r>
      <w:r w:rsidR="00FA3F3E">
        <w:rPr>
          <w:rFonts w:ascii="Arial" w:eastAsia="Times New Roman" w:hAnsi="Arial" w:cs="Arial"/>
          <w:i/>
          <w:iCs/>
          <w:sz w:val="18"/>
          <w:szCs w:val="18"/>
          <w:lang w:eastAsia="pl-PL"/>
        </w:rPr>
        <w:t xml:space="preserve"> </w:t>
      </w:r>
      <w:r w:rsidRPr="00FA3F3E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Pełna treść zarządzenia jest dostępna w Oddziale/Zakładzie.</w:t>
      </w:r>
    </w:p>
    <w:sectPr w:rsidR="005B6985" w:rsidRPr="00FA3F3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1080" w:bottom="1440" w:left="108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FDA44" w14:textId="77777777" w:rsidR="00FB0CDA" w:rsidRDefault="00FB0CDA">
      <w:r>
        <w:separator/>
      </w:r>
    </w:p>
  </w:endnote>
  <w:endnote w:type="continuationSeparator" w:id="0">
    <w:p w14:paraId="0B3D3708" w14:textId="77777777" w:rsidR="00FB0CDA" w:rsidRDefault="00FB0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AEBF5" w14:textId="77777777" w:rsidR="002D73DE" w:rsidRDefault="002D73D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6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7508"/>
      <w:gridCol w:w="2268"/>
    </w:tblGrid>
    <w:tr w:rsidR="00076108" w14:paraId="41093DB7" w14:textId="77777777" w:rsidTr="00FA3F3E">
      <w:tc>
        <w:tcPr>
          <w:tcW w:w="750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14:paraId="1EC56792" w14:textId="77777777" w:rsidR="008129D4" w:rsidRDefault="008129D4">
          <w:pPr>
            <w:widowControl/>
            <w:tabs>
              <w:tab w:val="center" w:pos="4536"/>
              <w:tab w:val="right" w:pos="9072"/>
            </w:tabs>
            <w:suppressAutoHyphens w:val="0"/>
            <w:textAlignment w:val="auto"/>
            <w:rPr>
              <w:rFonts w:ascii="Calibri" w:eastAsia="Times New Roman" w:hAnsi="Calibri" w:cs="Calibri"/>
              <w:kern w:val="0"/>
              <w:sz w:val="18"/>
              <w:szCs w:val="18"/>
              <w:lang w:val="pt-BR" w:eastAsia="pl-PL" w:bidi="ar-SA"/>
            </w:rPr>
          </w:pPr>
          <w:r>
            <w:rPr>
              <w:rFonts w:ascii="Calibri" w:eastAsia="Times New Roman" w:hAnsi="Calibri" w:cs="Calibri"/>
              <w:kern w:val="0"/>
              <w:sz w:val="18"/>
              <w:szCs w:val="18"/>
              <w:lang w:val="pt-BR" w:eastAsia="pl-PL" w:bidi="ar-SA"/>
            </w:rPr>
            <w:t>Samodzielny Publiczny Zakład Opieki Zdrowotnej ul. Doc. Adama Dowgirda 9,   17 – 200 Hajnówka</w:t>
          </w:r>
        </w:p>
        <w:p w14:paraId="1A0960FA" w14:textId="77777777" w:rsidR="00FA3F3E" w:rsidRDefault="008129D4">
          <w:pPr>
            <w:widowControl/>
            <w:tabs>
              <w:tab w:val="center" w:pos="4536"/>
              <w:tab w:val="right" w:pos="9072"/>
            </w:tabs>
            <w:suppressAutoHyphens w:val="0"/>
            <w:textAlignment w:val="auto"/>
            <w:rPr>
              <w:rFonts w:ascii="Calibri" w:eastAsia="Times New Roman" w:hAnsi="Calibri" w:cs="Calibri"/>
              <w:kern w:val="0"/>
              <w:sz w:val="18"/>
              <w:szCs w:val="18"/>
              <w:lang w:val="pt-BR" w:eastAsia="pl-PL" w:bidi="ar-SA"/>
            </w:rPr>
          </w:pPr>
          <w:r>
            <w:rPr>
              <w:rFonts w:ascii="Calibri" w:eastAsia="Times New Roman" w:hAnsi="Calibri" w:cs="Calibri"/>
              <w:kern w:val="0"/>
              <w:sz w:val="18"/>
              <w:szCs w:val="18"/>
              <w:lang w:val="pt-BR" w:eastAsia="pl-PL" w:bidi="ar-SA"/>
            </w:rPr>
            <w:t xml:space="preserve">tel. (85) 682-92-02 / fax. (85) 682-92-95   </w:t>
          </w:r>
        </w:p>
        <w:p w14:paraId="162318D8" w14:textId="07491723" w:rsidR="008129D4" w:rsidRDefault="008129D4">
          <w:pPr>
            <w:widowControl/>
            <w:tabs>
              <w:tab w:val="center" w:pos="4536"/>
              <w:tab w:val="right" w:pos="9072"/>
            </w:tabs>
            <w:suppressAutoHyphens w:val="0"/>
            <w:textAlignment w:val="auto"/>
          </w:pPr>
          <w:r>
            <w:rPr>
              <w:rFonts w:ascii="Calibri" w:eastAsia="Times New Roman" w:hAnsi="Calibri" w:cs="Calibri"/>
              <w:kern w:val="0"/>
              <w:sz w:val="18"/>
              <w:szCs w:val="18"/>
              <w:lang w:val="de-DE" w:eastAsia="pl-PL" w:bidi="ar-SA"/>
            </w:rPr>
            <w:t xml:space="preserve">e-mail: </w:t>
          </w:r>
          <w:hyperlink r:id="rId1" w:history="1">
            <w:r>
              <w:rPr>
                <w:rFonts w:ascii="Calibri" w:eastAsia="Times New Roman" w:hAnsi="Calibri" w:cs="Calibri"/>
                <w:color w:val="0000FF"/>
                <w:kern w:val="0"/>
                <w:sz w:val="18"/>
                <w:szCs w:val="18"/>
                <w:u w:val="single"/>
                <w:lang w:val="de-DE" w:eastAsia="pl-PL" w:bidi="ar-SA"/>
              </w:rPr>
              <w:t>szpital@spzozhajnowka.pl</w:t>
            </w:r>
          </w:hyperlink>
          <w:r>
            <w:rPr>
              <w:rFonts w:ascii="Calibri" w:eastAsia="Times New Roman" w:hAnsi="Calibri" w:cs="Calibri"/>
              <w:kern w:val="0"/>
              <w:sz w:val="18"/>
              <w:szCs w:val="18"/>
              <w:lang w:val="de-DE" w:eastAsia="pl-PL" w:bidi="ar-SA"/>
            </w:rPr>
            <w:t xml:space="preserve">       </w:t>
          </w:r>
          <w:hyperlink r:id="rId2" w:history="1">
            <w:r>
              <w:rPr>
                <w:rFonts w:ascii="Calibri" w:eastAsia="Times New Roman" w:hAnsi="Calibri" w:cs="Calibri"/>
                <w:color w:val="0000FF"/>
                <w:kern w:val="0"/>
                <w:sz w:val="18"/>
                <w:szCs w:val="18"/>
                <w:u w:val="single"/>
                <w:lang w:val="de-DE" w:eastAsia="pl-PL" w:bidi="ar-SA"/>
              </w:rPr>
              <w:t>www.spzozhajnowka.pl</w:t>
            </w:r>
          </w:hyperlink>
          <w:r>
            <w:rPr>
              <w:rFonts w:ascii="Calibri" w:eastAsia="Times New Roman" w:hAnsi="Calibri" w:cs="Calibri"/>
              <w:kern w:val="0"/>
              <w:sz w:val="18"/>
              <w:szCs w:val="18"/>
              <w:lang w:val="de-DE" w:eastAsia="pl-PL" w:bidi="ar-SA"/>
            </w:rPr>
            <w:t xml:space="preserve"> </w:t>
          </w:r>
        </w:p>
      </w:tc>
      <w:tc>
        <w:tcPr>
          <w:tcW w:w="226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14:paraId="5B7CD0E9" w14:textId="0EB5A570" w:rsidR="008129D4" w:rsidRDefault="008129D4">
          <w:pPr>
            <w:widowControl/>
            <w:tabs>
              <w:tab w:val="center" w:pos="4536"/>
              <w:tab w:val="right" w:pos="9072"/>
            </w:tabs>
            <w:suppressAutoHyphens w:val="0"/>
            <w:textAlignment w:val="auto"/>
            <w:rPr>
              <w:rFonts w:ascii="Calibri" w:eastAsia="Times New Roman" w:hAnsi="Calibri" w:cs="Calibri"/>
              <w:kern w:val="0"/>
              <w:sz w:val="18"/>
              <w:szCs w:val="18"/>
              <w:lang w:eastAsia="pl-PL" w:bidi="ar-SA"/>
            </w:rPr>
          </w:pPr>
          <w:r>
            <w:rPr>
              <w:rFonts w:ascii="Calibri" w:eastAsia="Times New Roman" w:hAnsi="Calibri" w:cs="Calibri"/>
              <w:kern w:val="0"/>
              <w:sz w:val="18"/>
              <w:szCs w:val="18"/>
              <w:lang w:eastAsia="pl-PL" w:bidi="ar-SA"/>
            </w:rPr>
            <w:t xml:space="preserve">Wydanie </w:t>
          </w:r>
          <w:r w:rsidR="00EB1D93">
            <w:rPr>
              <w:rFonts w:ascii="Calibri" w:eastAsia="Times New Roman" w:hAnsi="Calibri" w:cs="Calibri"/>
              <w:kern w:val="0"/>
              <w:sz w:val="18"/>
              <w:szCs w:val="18"/>
              <w:lang w:eastAsia="pl-PL" w:bidi="ar-SA"/>
            </w:rPr>
            <w:t>3</w:t>
          </w:r>
        </w:p>
        <w:p w14:paraId="5E676E8F" w14:textId="4EB58EA7" w:rsidR="008129D4" w:rsidRDefault="00FA3F3E">
          <w:pPr>
            <w:widowControl/>
            <w:tabs>
              <w:tab w:val="center" w:pos="4536"/>
              <w:tab w:val="right" w:pos="9072"/>
            </w:tabs>
            <w:suppressAutoHyphens w:val="0"/>
            <w:textAlignment w:val="auto"/>
            <w:rPr>
              <w:rFonts w:ascii="Calibri" w:eastAsia="Times New Roman" w:hAnsi="Calibri" w:cs="Calibri"/>
              <w:kern w:val="0"/>
              <w:sz w:val="18"/>
              <w:szCs w:val="18"/>
              <w:lang w:eastAsia="pl-PL" w:bidi="ar-SA"/>
            </w:rPr>
          </w:pPr>
          <w:r w:rsidRPr="00CF4631">
            <w:rPr>
              <w:rFonts w:asciiTheme="minorHAnsi" w:hAnsiTheme="minorHAnsi" w:cstheme="minorHAnsi"/>
              <w:sz w:val="18"/>
              <w:szCs w:val="18"/>
            </w:rPr>
            <w:t>Zał.</w:t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nr</w:t>
          </w:r>
          <w:r w:rsidRPr="00CF4631">
            <w:rPr>
              <w:rFonts w:asciiTheme="minorHAnsi" w:hAnsiTheme="minorHAnsi" w:cstheme="minorHAnsi"/>
              <w:sz w:val="18"/>
              <w:szCs w:val="18"/>
            </w:rPr>
            <w:t xml:space="preserve"> 1 </w:t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do </w:t>
          </w:r>
          <w:r w:rsidRPr="00CF4631">
            <w:rPr>
              <w:rFonts w:asciiTheme="minorHAnsi" w:hAnsiTheme="minorHAnsi" w:cstheme="minorHAnsi"/>
              <w:sz w:val="18"/>
              <w:szCs w:val="18"/>
            </w:rPr>
            <w:t>Zarz</w:t>
          </w:r>
          <w:r w:rsidR="002D73DE">
            <w:rPr>
              <w:rFonts w:asciiTheme="minorHAnsi" w:hAnsiTheme="minorHAnsi" w:cstheme="minorHAnsi"/>
              <w:sz w:val="18"/>
              <w:szCs w:val="18"/>
            </w:rPr>
            <w:t>ą</w:t>
          </w:r>
          <w:r w:rsidRPr="00CF4631">
            <w:rPr>
              <w:rFonts w:asciiTheme="minorHAnsi" w:hAnsiTheme="minorHAnsi" w:cstheme="minorHAnsi"/>
              <w:sz w:val="18"/>
              <w:szCs w:val="18"/>
            </w:rPr>
            <w:t>dz</w:t>
          </w:r>
          <w:r w:rsidR="002D73DE">
            <w:rPr>
              <w:rFonts w:asciiTheme="minorHAnsi" w:hAnsiTheme="minorHAnsi" w:cstheme="minorHAnsi"/>
              <w:sz w:val="18"/>
              <w:szCs w:val="18"/>
            </w:rPr>
            <w:t>e</w:t>
          </w:r>
          <w:r w:rsidRPr="00CF4631">
            <w:rPr>
              <w:rFonts w:asciiTheme="minorHAnsi" w:hAnsiTheme="minorHAnsi" w:cstheme="minorHAnsi"/>
              <w:sz w:val="18"/>
              <w:szCs w:val="18"/>
            </w:rPr>
            <w:t>ni</w:t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a </w:t>
          </w:r>
          <w:r w:rsidR="002D73DE">
            <w:rPr>
              <w:rFonts w:asciiTheme="minorHAnsi" w:hAnsiTheme="minorHAnsi" w:cstheme="minorHAnsi"/>
              <w:sz w:val="18"/>
              <w:szCs w:val="18"/>
            </w:rPr>
            <w:br/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Dyrektora </w:t>
          </w:r>
          <w:r w:rsidR="002D73DE">
            <w:rPr>
              <w:rFonts w:asciiTheme="minorHAnsi" w:hAnsiTheme="minorHAnsi" w:cstheme="minorHAnsi"/>
              <w:sz w:val="18"/>
              <w:szCs w:val="18"/>
            </w:rPr>
            <w:t>12</w:t>
          </w:r>
          <w:r>
            <w:rPr>
              <w:rFonts w:asciiTheme="minorHAnsi" w:hAnsiTheme="minorHAnsi" w:cstheme="minorHAnsi"/>
              <w:sz w:val="18"/>
              <w:szCs w:val="18"/>
            </w:rPr>
            <w:t>/202</w:t>
          </w:r>
          <w:r w:rsidR="00EB1D93">
            <w:rPr>
              <w:rFonts w:asciiTheme="minorHAnsi" w:hAnsiTheme="minorHAnsi" w:cstheme="minorHAnsi"/>
              <w:sz w:val="18"/>
              <w:szCs w:val="18"/>
            </w:rPr>
            <w:t>5</w:t>
          </w:r>
        </w:p>
      </w:tc>
    </w:tr>
  </w:tbl>
  <w:p w14:paraId="1A916030" w14:textId="77777777" w:rsidR="008129D4" w:rsidRDefault="008129D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500AF" w14:textId="77777777" w:rsidR="002D73DE" w:rsidRDefault="002D73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517422" w14:textId="77777777" w:rsidR="00FB0CDA" w:rsidRDefault="00FB0CDA">
      <w:r>
        <w:rPr>
          <w:color w:val="000000"/>
        </w:rPr>
        <w:separator/>
      </w:r>
    </w:p>
  </w:footnote>
  <w:footnote w:type="continuationSeparator" w:id="0">
    <w:p w14:paraId="008A6290" w14:textId="77777777" w:rsidR="00FB0CDA" w:rsidRDefault="00FB0C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05B8A" w14:textId="77777777" w:rsidR="002D73DE" w:rsidRDefault="002D73D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1526C" w14:textId="77777777" w:rsidR="002D73DE" w:rsidRDefault="002D73D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0499B" w14:textId="77777777" w:rsidR="002D73DE" w:rsidRDefault="002D73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B7DB8"/>
    <w:multiLevelType w:val="multilevel"/>
    <w:tmpl w:val="BD64204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9A4D70"/>
    <w:multiLevelType w:val="hybridMultilevel"/>
    <w:tmpl w:val="FBCE963C"/>
    <w:lvl w:ilvl="0" w:tplc="4162D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0B42F9"/>
    <w:multiLevelType w:val="hybridMultilevel"/>
    <w:tmpl w:val="1B60873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DEB3F5D"/>
    <w:multiLevelType w:val="hybridMultilevel"/>
    <w:tmpl w:val="9078B70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2BF5843"/>
    <w:multiLevelType w:val="multilevel"/>
    <w:tmpl w:val="BC5246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DF082A"/>
    <w:multiLevelType w:val="hybridMultilevel"/>
    <w:tmpl w:val="D736F45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617320E"/>
    <w:multiLevelType w:val="hybridMultilevel"/>
    <w:tmpl w:val="22B4A1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EE8BA34">
      <w:start w:val="9"/>
      <w:numFmt w:val="bullet"/>
      <w:lvlText w:val=""/>
      <w:lvlJc w:val="left"/>
      <w:pPr>
        <w:ind w:left="1440" w:hanging="360"/>
      </w:pPr>
      <w:rPr>
        <w:rFonts w:ascii="Symbol" w:eastAsia="SimSu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78633C"/>
    <w:multiLevelType w:val="hybridMultilevel"/>
    <w:tmpl w:val="DBF6E4C0"/>
    <w:lvl w:ilvl="0" w:tplc="5A42FBBA">
      <w:start w:val="1"/>
      <w:numFmt w:val="decimal"/>
      <w:lvlText w:val="%1."/>
      <w:lvlJc w:val="left"/>
      <w:pPr>
        <w:ind w:left="900" w:hanging="540"/>
      </w:pPr>
      <w:rPr>
        <w:rFonts w:ascii="Arial" w:hAnsi="Arial" w:cs="Arial" w:hint="default"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616858">
    <w:abstractNumId w:val="4"/>
  </w:num>
  <w:num w:numId="2" w16cid:durableId="1187476016">
    <w:abstractNumId w:val="0"/>
  </w:num>
  <w:num w:numId="3" w16cid:durableId="455296567">
    <w:abstractNumId w:val="6"/>
  </w:num>
  <w:num w:numId="4" w16cid:durableId="966471119">
    <w:abstractNumId w:val="7"/>
  </w:num>
  <w:num w:numId="5" w16cid:durableId="297566150">
    <w:abstractNumId w:val="3"/>
  </w:num>
  <w:num w:numId="6" w16cid:durableId="1777016874">
    <w:abstractNumId w:val="1"/>
  </w:num>
  <w:num w:numId="7" w16cid:durableId="1041395616">
    <w:abstractNumId w:val="2"/>
  </w:num>
  <w:num w:numId="8" w16cid:durableId="20773194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6985"/>
    <w:rsid w:val="00002B24"/>
    <w:rsid w:val="00223EBB"/>
    <w:rsid w:val="002D73DE"/>
    <w:rsid w:val="0049465C"/>
    <w:rsid w:val="004E6A47"/>
    <w:rsid w:val="00581900"/>
    <w:rsid w:val="005B6985"/>
    <w:rsid w:val="006520BC"/>
    <w:rsid w:val="006F6CB0"/>
    <w:rsid w:val="00790809"/>
    <w:rsid w:val="00811587"/>
    <w:rsid w:val="008129D4"/>
    <w:rsid w:val="00AA7493"/>
    <w:rsid w:val="00C413D2"/>
    <w:rsid w:val="00CD2001"/>
    <w:rsid w:val="00E82FA4"/>
    <w:rsid w:val="00EB1D93"/>
    <w:rsid w:val="00FA3F3E"/>
    <w:rsid w:val="00FB0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03E1B"/>
  <w15:docId w15:val="{3CC53CE5-DC69-4530-85DC-9EE854671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Lucida Sans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NumberingSymbols">
    <w:name w:val="Numbering Symbols"/>
  </w:style>
  <w:style w:type="paragraph" w:styleId="Akapitzlist">
    <w:name w:val="List Paragraph"/>
    <w:basedOn w:val="Normalny"/>
    <w:pPr>
      <w:ind w:left="720"/>
      <w:contextualSpacing/>
    </w:pPr>
    <w:rPr>
      <w:rFonts w:cs="Mangal"/>
      <w:szCs w:val="21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rPr>
      <w:rFonts w:cs="Mangal"/>
      <w:szCs w:val="21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pzozhajnowka.pl" TargetMode="External"/><Relationship Id="rId1" Type="http://schemas.openxmlformats.org/officeDocument/2006/relationships/hyperlink" Target="mailto:szpital@spzozhajnowk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789326b-8e2a-488b-afe0-38ce7d5ef43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904A3D7E7A1CD418E140E9301BCF0CB" ma:contentTypeVersion="3" ma:contentTypeDescription="Utwórz nowy dokument." ma:contentTypeScope="" ma:versionID="c91c2472b311a6eb55416aabe9148444">
  <xsd:schema xmlns:xsd="http://www.w3.org/2001/XMLSchema" xmlns:xs="http://www.w3.org/2001/XMLSchema" xmlns:p="http://schemas.microsoft.com/office/2006/metadata/properties" xmlns:ns3="c789326b-8e2a-488b-afe0-38ce7d5ef437" targetNamespace="http://schemas.microsoft.com/office/2006/metadata/properties" ma:root="true" ma:fieldsID="b143afde4f18018dd7b36fc81dbd65a6" ns3:_="">
    <xsd:import namespace="c789326b-8e2a-488b-afe0-38ce7d5ef43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89326b-8e2a-488b-afe0-38ce7d5ef4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45F453-9BF6-443E-A924-24FBC9B904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B0438A-5F29-4089-8419-4926B0A9C336}">
  <ds:schemaRefs>
    <ds:schemaRef ds:uri="http://schemas.microsoft.com/office/2006/metadata/properties"/>
    <ds:schemaRef ds:uri="http://schemas.microsoft.com/office/infopath/2007/PartnerControls"/>
    <ds:schemaRef ds:uri="c789326b-8e2a-488b-afe0-38ce7d5ef437"/>
  </ds:schemaRefs>
</ds:datastoreItem>
</file>

<file path=customXml/itemProps3.xml><?xml version="1.0" encoding="utf-8"?>
<ds:datastoreItem xmlns:ds="http://schemas.openxmlformats.org/officeDocument/2006/customXml" ds:itemID="{AAE61F17-0B04-4678-9599-76AABA36A3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89326b-8e2a-488b-afe0-38ce7d5ef4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289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Patrycja Sarnacka</cp:lastModifiedBy>
  <cp:revision>10</cp:revision>
  <cp:lastPrinted>2022-06-15T06:34:00Z</cp:lastPrinted>
  <dcterms:created xsi:type="dcterms:W3CDTF">2023-07-31T06:54:00Z</dcterms:created>
  <dcterms:modified xsi:type="dcterms:W3CDTF">2025-02-10T17:48:00Z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0x0101008904A3D7E7A1CD418E140E9301BCF0CB</vt:lpwstr>
  </property>
</Properties>
</file>